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E63F" w14:textId="77777777" w:rsidR="00000000" w:rsidRDefault="00595D8A">
      <w:pPr>
        <w:pStyle w:val="Title"/>
      </w:pPr>
    </w:p>
    <w:p w14:paraId="15B9EA56" w14:textId="77777777" w:rsidR="00000000" w:rsidRDefault="00595D8A">
      <w:pPr>
        <w:pStyle w:val="Title"/>
      </w:pPr>
    </w:p>
    <w:p w14:paraId="185FAADA" w14:textId="77777777" w:rsidR="00000000" w:rsidRDefault="00595D8A">
      <w:pPr>
        <w:pStyle w:val="Title"/>
        <w:rPr>
          <w:sz w:val="44"/>
        </w:rPr>
      </w:pPr>
      <w:r>
        <w:rPr>
          <w:sz w:val="44"/>
        </w:rPr>
        <w:t>WOSC</w:t>
      </w:r>
    </w:p>
    <w:p w14:paraId="292A3D38" w14:textId="77777777" w:rsidR="00000000" w:rsidRDefault="00595D8A">
      <w:pPr>
        <w:pStyle w:val="Title"/>
        <w:jc w:val="left"/>
        <w:rPr>
          <w:sz w:val="40"/>
        </w:rPr>
      </w:pPr>
    </w:p>
    <w:p w14:paraId="547B66E2" w14:textId="77777777" w:rsidR="00000000" w:rsidRDefault="00595D8A">
      <w:pPr>
        <w:pStyle w:val="Subtitle"/>
        <w:rPr>
          <w:sz w:val="96"/>
        </w:rPr>
      </w:pPr>
      <w:r>
        <w:rPr>
          <w:sz w:val="40"/>
        </w:rPr>
        <w:t>Junior Sailing Policy</w:t>
      </w:r>
    </w:p>
    <w:p w14:paraId="1D26C844" w14:textId="77777777" w:rsidR="00000000" w:rsidRDefault="00595D8A">
      <w:pPr>
        <w:pStyle w:val="Subtitle"/>
        <w:rPr>
          <w:sz w:val="96"/>
        </w:rPr>
      </w:pPr>
    </w:p>
    <w:p w14:paraId="73DD9C36" w14:textId="77777777" w:rsidR="00000000" w:rsidRDefault="00595D8A">
      <w:pPr>
        <w:pStyle w:val="Subtitle"/>
        <w:rPr>
          <w:sz w:val="96"/>
        </w:rPr>
      </w:pPr>
    </w:p>
    <w:p w14:paraId="17BEB6B6" w14:textId="77777777" w:rsidR="00000000" w:rsidRDefault="00595D8A">
      <w:pPr>
        <w:pStyle w:val="Subtitle"/>
        <w:rPr>
          <w:sz w:val="32"/>
        </w:rPr>
      </w:pPr>
      <w:r>
        <w:rPr>
          <w:sz w:val="32"/>
        </w:rPr>
        <w:t>Overview, Objectives and</w:t>
      </w:r>
    </w:p>
    <w:p w14:paraId="0A741799" w14:textId="77777777" w:rsidR="00000000" w:rsidRDefault="00595D8A">
      <w:pPr>
        <w:pStyle w:val="Subtitle"/>
        <w:rPr>
          <w:sz w:val="32"/>
        </w:rPr>
      </w:pPr>
      <w:r>
        <w:rPr>
          <w:sz w:val="32"/>
        </w:rPr>
        <w:t>Child Protection Policy Statement</w:t>
      </w:r>
    </w:p>
    <w:p w14:paraId="22B9F3E5" w14:textId="77777777" w:rsidR="00000000" w:rsidRDefault="00595D8A">
      <w:pPr>
        <w:pStyle w:val="Subtitle"/>
      </w:pPr>
    </w:p>
    <w:p w14:paraId="52CE4B37" w14:textId="64972A65" w:rsidR="00000000" w:rsidRDefault="00595D8A">
      <w:pPr>
        <w:pStyle w:val="Subtitle"/>
        <w:rPr>
          <w:sz w:val="24"/>
        </w:rPr>
      </w:pPr>
      <w:r>
        <w:rPr>
          <w:sz w:val="24"/>
        </w:rPr>
        <w:t xml:space="preserve">Updated </w:t>
      </w:r>
      <w:bookmarkStart w:id="0" w:name="_GoBack"/>
      <w:bookmarkEnd w:id="0"/>
      <w:r w:rsidR="00A60DEF">
        <w:rPr>
          <w:sz w:val="24"/>
        </w:rPr>
        <w:t>26</w:t>
      </w:r>
      <w:r>
        <w:rPr>
          <w:sz w:val="24"/>
        </w:rPr>
        <w:t>/</w:t>
      </w:r>
      <w:r w:rsidR="00A60DEF">
        <w:rPr>
          <w:sz w:val="24"/>
        </w:rPr>
        <w:t>05</w:t>
      </w:r>
      <w:r>
        <w:rPr>
          <w:sz w:val="24"/>
        </w:rPr>
        <w:t>/201</w:t>
      </w:r>
      <w:r w:rsidR="00A60DEF">
        <w:rPr>
          <w:sz w:val="24"/>
        </w:rPr>
        <w:t>8</w:t>
      </w:r>
      <w:r>
        <w:rPr>
          <w:sz w:val="24"/>
        </w:rPr>
        <w:t xml:space="preserve"> ( </w:t>
      </w:r>
      <w:r w:rsidR="00A60DEF">
        <w:rPr>
          <w:sz w:val="24"/>
        </w:rPr>
        <w:t>J-P Williams</w:t>
      </w:r>
      <w:r>
        <w:rPr>
          <w:sz w:val="24"/>
        </w:rPr>
        <w:t>)</w:t>
      </w:r>
    </w:p>
    <w:p w14:paraId="4F287191" w14:textId="77777777" w:rsidR="00000000" w:rsidRDefault="00595D8A">
      <w:pPr>
        <w:pStyle w:val="Subtitle"/>
        <w:rPr>
          <w:sz w:val="24"/>
        </w:rPr>
      </w:pPr>
    </w:p>
    <w:p w14:paraId="5D99B9CA" w14:textId="77777777" w:rsidR="00000000" w:rsidRDefault="00595D8A">
      <w:pPr>
        <w:pStyle w:val="Subtitle"/>
        <w:rPr>
          <w:sz w:val="40"/>
        </w:rPr>
      </w:pPr>
    </w:p>
    <w:p w14:paraId="6D796CB9" w14:textId="77777777" w:rsidR="00000000" w:rsidRDefault="00595D8A">
      <w:pPr>
        <w:pStyle w:val="Subtitle"/>
        <w:rPr>
          <w:sz w:val="40"/>
        </w:rPr>
      </w:pPr>
    </w:p>
    <w:p w14:paraId="664CD616" w14:textId="77777777" w:rsidR="00000000" w:rsidRDefault="00595D8A">
      <w:pPr>
        <w:pStyle w:val="Subtitle"/>
        <w:rPr>
          <w:sz w:val="40"/>
        </w:rPr>
      </w:pPr>
    </w:p>
    <w:p w14:paraId="2CBE04F3" w14:textId="77777777" w:rsidR="00000000" w:rsidRDefault="00595D8A">
      <w:pPr>
        <w:pStyle w:val="Subtitle"/>
        <w:rPr>
          <w:sz w:val="40"/>
        </w:rPr>
      </w:pPr>
    </w:p>
    <w:p w14:paraId="10D0BAE4" w14:textId="77777777" w:rsidR="00000000" w:rsidRDefault="00595D8A">
      <w:pPr>
        <w:pStyle w:val="Subtitle"/>
        <w:rPr>
          <w:sz w:val="40"/>
        </w:rPr>
      </w:pPr>
    </w:p>
    <w:p w14:paraId="329E83C9" w14:textId="77777777" w:rsidR="00000000" w:rsidRDefault="00595D8A">
      <w:pPr>
        <w:pStyle w:val="Subtitle"/>
        <w:rPr>
          <w:sz w:val="40"/>
        </w:rPr>
      </w:pPr>
    </w:p>
    <w:p w14:paraId="06329063" w14:textId="77777777" w:rsidR="00000000" w:rsidRDefault="00595D8A">
      <w:pPr>
        <w:pStyle w:val="Subtitle"/>
        <w:rPr>
          <w:sz w:val="40"/>
        </w:rPr>
      </w:pPr>
    </w:p>
    <w:p w14:paraId="5CD9DBB0" w14:textId="77777777" w:rsidR="00000000" w:rsidRDefault="00595D8A">
      <w:pPr>
        <w:pStyle w:val="Subtitle"/>
        <w:rPr>
          <w:sz w:val="40"/>
        </w:rPr>
      </w:pPr>
    </w:p>
    <w:p w14:paraId="2CCDD1D8" w14:textId="77777777" w:rsidR="00000000" w:rsidRDefault="00595D8A">
      <w:pPr>
        <w:pStyle w:val="Subtitle"/>
        <w:rPr>
          <w:sz w:val="40"/>
        </w:rPr>
      </w:pPr>
    </w:p>
    <w:p w14:paraId="6EF81C50" w14:textId="77777777" w:rsidR="00000000" w:rsidRDefault="00595D8A">
      <w:pPr>
        <w:pStyle w:val="Subtitle"/>
        <w:rPr>
          <w:sz w:val="40"/>
        </w:rPr>
      </w:pPr>
    </w:p>
    <w:p w14:paraId="3F6328E4" w14:textId="77777777" w:rsidR="00000000" w:rsidRDefault="00595D8A">
      <w:pPr>
        <w:pStyle w:val="Subtitle"/>
        <w:rPr>
          <w:sz w:val="40"/>
        </w:rPr>
      </w:pPr>
    </w:p>
    <w:p w14:paraId="5A24882C" w14:textId="77777777" w:rsidR="00000000" w:rsidRDefault="00595D8A">
      <w:pPr>
        <w:pStyle w:val="Subtitle"/>
        <w:jc w:val="left"/>
        <w:rPr>
          <w:sz w:val="40"/>
        </w:rPr>
      </w:pPr>
    </w:p>
    <w:p w14:paraId="4688D58D" w14:textId="77777777" w:rsidR="00000000" w:rsidRDefault="00595D8A">
      <w:pPr>
        <w:pStyle w:val="Subtitle"/>
        <w:rPr>
          <w:sz w:val="40"/>
        </w:rPr>
      </w:pPr>
    </w:p>
    <w:p w14:paraId="0A756CB3" w14:textId="77777777" w:rsidR="00000000" w:rsidRDefault="00595D8A">
      <w:pPr>
        <w:pStyle w:val="Subtitle"/>
        <w:rPr>
          <w:sz w:val="40"/>
        </w:rPr>
      </w:pPr>
      <w:r>
        <w:rPr>
          <w:sz w:val="40"/>
        </w:rPr>
        <w:lastRenderedPageBreak/>
        <w:t>Overview</w:t>
      </w:r>
    </w:p>
    <w:p w14:paraId="55D7C6C6" w14:textId="77777777" w:rsidR="00000000" w:rsidRDefault="00595D8A">
      <w:pPr>
        <w:pStyle w:val="Subtitle"/>
        <w:jc w:val="left"/>
        <w:rPr>
          <w:sz w:val="40"/>
        </w:rPr>
      </w:pPr>
    </w:p>
    <w:p w14:paraId="51F1792A" w14:textId="77777777" w:rsidR="00000000" w:rsidRDefault="00595D8A">
      <w:pPr>
        <w:pStyle w:val="Subtitle"/>
        <w:numPr>
          <w:ilvl w:val="0"/>
          <w:numId w:val="2"/>
        </w:numPr>
        <w:jc w:val="left"/>
        <w:rPr>
          <w:sz w:val="28"/>
        </w:rPr>
      </w:pPr>
      <w:r>
        <w:rPr>
          <w:sz w:val="28"/>
        </w:rPr>
        <w:t>All Junior sailing activities are open to all members aged 8 to 18.</w:t>
      </w:r>
    </w:p>
    <w:p w14:paraId="37C214ED" w14:textId="77777777" w:rsidR="00000000" w:rsidRDefault="00595D8A">
      <w:pPr>
        <w:pStyle w:val="Subtitle"/>
        <w:jc w:val="left"/>
        <w:rPr>
          <w:sz w:val="28"/>
        </w:rPr>
      </w:pPr>
    </w:p>
    <w:p w14:paraId="2BA9ABAE" w14:textId="77777777" w:rsidR="00000000" w:rsidRDefault="00595D8A">
      <w:pPr>
        <w:pStyle w:val="Subtitle"/>
        <w:numPr>
          <w:ilvl w:val="0"/>
          <w:numId w:val="2"/>
        </w:numPr>
        <w:jc w:val="left"/>
        <w:rPr>
          <w:sz w:val="28"/>
        </w:rPr>
      </w:pPr>
      <w:r>
        <w:rPr>
          <w:sz w:val="28"/>
        </w:rPr>
        <w:t>The objective of the supervised junior s</w:t>
      </w:r>
      <w:r>
        <w:rPr>
          <w:sz w:val="28"/>
        </w:rPr>
        <w:t>ailing is to get children on the water enjoying sailing.</w:t>
      </w:r>
    </w:p>
    <w:p w14:paraId="272BF50C" w14:textId="77777777" w:rsidR="00000000" w:rsidRDefault="00595D8A">
      <w:pPr>
        <w:pStyle w:val="Subtitle"/>
        <w:jc w:val="left"/>
        <w:rPr>
          <w:sz w:val="28"/>
        </w:rPr>
      </w:pPr>
    </w:p>
    <w:p w14:paraId="5C64A819" w14:textId="77777777" w:rsidR="00000000" w:rsidRDefault="00595D8A">
      <w:pPr>
        <w:pStyle w:val="Subtitle"/>
        <w:numPr>
          <w:ilvl w:val="0"/>
          <w:numId w:val="2"/>
        </w:numPr>
        <w:jc w:val="left"/>
        <w:rPr>
          <w:sz w:val="28"/>
        </w:rPr>
      </w:pPr>
      <w:r>
        <w:rPr>
          <w:sz w:val="28"/>
        </w:rPr>
        <w:t>We have to insist on members only for insurance purposes.</w:t>
      </w:r>
    </w:p>
    <w:p w14:paraId="1C919FA6" w14:textId="77777777" w:rsidR="00000000" w:rsidRDefault="00595D8A">
      <w:pPr>
        <w:pStyle w:val="Subtitle"/>
        <w:jc w:val="left"/>
        <w:rPr>
          <w:sz w:val="28"/>
        </w:rPr>
      </w:pPr>
    </w:p>
    <w:p w14:paraId="19A6719B" w14:textId="67014A1B" w:rsidR="00000000" w:rsidRDefault="00595D8A">
      <w:pPr>
        <w:pStyle w:val="Subtitle"/>
        <w:numPr>
          <w:ilvl w:val="0"/>
          <w:numId w:val="2"/>
        </w:numPr>
        <w:jc w:val="left"/>
        <w:rPr>
          <w:sz w:val="28"/>
        </w:rPr>
      </w:pPr>
      <w:r>
        <w:rPr>
          <w:sz w:val="28"/>
        </w:rPr>
        <w:t>Sunday junior training sessions usually start at 10:00. Saturday junior training events start at 1</w:t>
      </w:r>
      <w:r w:rsidR="00A60DEF">
        <w:rPr>
          <w:sz w:val="28"/>
        </w:rPr>
        <w:t>3</w:t>
      </w:r>
      <w:r>
        <w:rPr>
          <w:sz w:val="28"/>
        </w:rPr>
        <w:t xml:space="preserve">:00. Both are notified in the Programme </w:t>
      </w:r>
      <w:proofErr w:type="gramStart"/>
      <w:r>
        <w:rPr>
          <w:sz w:val="28"/>
        </w:rPr>
        <w:t>Of</w:t>
      </w:r>
      <w:proofErr w:type="gramEnd"/>
      <w:r>
        <w:rPr>
          <w:sz w:val="28"/>
        </w:rPr>
        <w:t xml:space="preserve"> Events (POE) and on our web site at www.wosc.org.uk.</w:t>
      </w:r>
    </w:p>
    <w:p w14:paraId="21611A08" w14:textId="77777777" w:rsidR="00000000" w:rsidRDefault="00595D8A">
      <w:pPr>
        <w:pStyle w:val="Subtitle"/>
        <w:jc w:val="left"/>
        <w:rPr>
          <w:sz w:val="28"/>
        </w:rPr>
      </w:pPr>
    </w:p>
    <w:p w14:paraId="25306CC4" w14:textId="77777777" w:rsidR="00000000" w:rsidRDefault="00595D8A">
      <w:pPr>
        <w:pStyle w:val="Subtitle"/>
        <w:numPr>
          <w:ilvl w:val="0"/>
          <w:numId w:val="2"/>
        </w:numPr>
        <w:jc w:val="left"/>
        <w:rPr>
          <w:sz w:val="28"/>
        </w:rPr>
      </w:pPr>
      <w:r>
        <w:rPr>
          <w:sz w:val="28"/>
        </w:rPr>
        <w:t>No charges are made for the training events. It must be understood that these are club activities conducted by a group of adult members who wish to teach the juniors.</w:t>
      </w:r>
    </w:p>
    <w:p w14:paraId="4DC95619" w14:textId="77777777" w:rsidR="00000000" w:rsidRDefault="00595D8A">
      <w:pPr>
        <w:pStyle w:val="Subtitle"/>
        <w:jc w:val="left"/>
        <w:rPr>
          <w:sz w:val="28"/>
        </w:rPr>
      </w:pPr>
    </w:p>
    <w:p w14:paraId="3FF8CE14" w14:textId="77777777" w:rsidR="00000000" w:rsidRDefault="00595D8A">
      <w:pPr>
        <w:pStyle w:val="Subtitle"/>
        <w:numPr>
          <w:ilvl w:val="0"/>
          <w:numId w:val="2"/>
        </w:numPr>
        <w:jc w:val="left"/>
        <w:rPr>
          <w:sz w:val="28"/>
        </w:rPr>
      </w:pPr>
      <w:r>
        <w:rPr>
          <w:sz w:val="28"/>
        </w:rPr>
        <w:t xml:space="preserve"> It is expected that a parent o</w:t>
      </w:r>
      <w:r>
        <w:rPr>
          <w:sz w:val="28"/>
        </w:rPr>
        <w:t>r other responsible adult will be present throughout the training sessions. As the group will be of mixed ages and abilities, parents are expected to make their own judgement as to the suitability of the conditions for their own children.</w:t>
      </w:r>
    </w:p>
    <w:p w14:paraId="4706BCAB" w14:textId="77777777" w:rsidR="00000000" w:rsidRDefault="00595D8A">
      <w:pPr>
        <w:pStyle w:val="Subtitle"/>
        <w:jc w:val="left"/>
        <w:rPr>
          <w:sz w:val="28"/>
        </w:rPr>
      </w:pPr>
    </w:p>
    <w:p w14:paraId="6880B912" w14:textId="77777777" w:rsidR="00000000" w:rsidRDefault="00595D8A">
      <w:pPr>
        <w:pStyle w:val="Subtitle"/>
        <w:numPr>
          <w:ilvl w:val="0"/>
          <w:numId w:val="2"/>
        </w:numPr>
        <w:jc w:val="left"/>
        <w:rPr>
          <w:sz w:val="28"/>
        </w:rPr>
      </w:pPr>
      <w:r>
        <w:rPr>
          <w:sz w:val="28"/>
        </w:rPr>
        <w:t xml:space="preserve">Only Optimists, </w:t>
      </w:r>
      <w:r>
        <w:rPr>
          <w:sz w:val="28"/>
        </w:rPr>
        <w:t xml:space="preserve">Toppers, Mirrors, </w:t>
      </w:r>
      <w:proofErr w:type="spellStart"/>
      <w:r>
        <w:rPr>
          <w:sz w:val="28"/>
        </w:rPr>
        <w:t>Fireflys</w:t>
      </w:r>
      <w:proofErr w:type="spellEnd"/>
      <w:r>
        <w:rPr>
          <w:sz w:val="28"/>
        </w:rPr>
        <w:t>, Wayfarers and anything of comparable speeds are allowed at the training sessions.</w:t>
      </w:r>
    </w:p>
    <w:p w14:paraId="2D48D649" w14:textId="77777777" w:rsidR="00000000" w:rsidRDefault="00595D8A">
      <w:pPr>
        <w:pStyle w:val="Subtitle"/>
        <w:jc w:val="left"/>
        <w:rPr>
          <w:sz w:val="28"/>
        </w:rPr>
      </w:pPr>
    </w:p>
    <w:p w14:paraId="5E5173D4" w14:textId="77777777" w:rsidR="00000000" w:rsidRDefault="00595D8A">
      <w:pPr>
        <w:pStyle w:val="Subtitle"/>
        <w:numPr>
          <w:ilvl w:val="0"/>
          <w:numId w:val="2"/>
        </w:numPr>
        <w:jc w:val="left"/>
        <w:rPr>
          <w:sz w:val="28"/>
        </w:rPr>
      </w:pPr>
      <w:r>
        <w:rPr>
          <w:sz w:val="28"/>
        </w:rPr>
        <w:t>If private boats are used then they must have 3</w:t>
      </w:r>
      <w:r>
        <w:rPr>
          <w:sz w:val="28"/>
          <w:vertAlign w:val="superscript"/>
        </w:rPr>
        <w:t>rd</w:t>
      </w:r>
      <w:r>
        <w:rPr>
          <w:sz w:val="28"/>
        </w:rPr>
        <w:t xml:space="preserve"> party insurance as stated in the club rules.</w:t>
      </w:r>
    </w:p>
    <w:p w14:paraId="75D56687" w14:textId="77777777" w:rsidR="00000000" w:rsidRDefault="00595D8A">
      <w:pPr>
        <w:pStyle w:val="Subtitle"/>
        <w:ind w:left="360"/>
        <w:jc w:val="left"/>
        <w:rPr>
          <w:sz w:val="28"/>
        </w:rPr>
      </w:pPr>
    </w:p>
    <w:p w14:paraId="16CB3312" w14:textId="61E16509" w:rsidR="00000000" w:rsidRDefault="00595D8A">
      <w:pPr>
        <w:pStyle w:val="Subtitle"/>
        <w:numPr>
          <w:ilvl w:val="0"/>
          <w:numId w:val="2"/>
        </w:numPr>
        <w:jc w:val="left"/>
        <w:rPr>
          <w:sz w:val="40"/>
        </w:rPr>
      </w:pPr>
      <w:r>
        <w:rPr>
          <w:sz w:val="28"/>
        </w:rPr>
        <w:t>Safety briefings are held</w:t>
      </w:r>
      <w:r>
        <w:rPr>
          <w:sz w:val="28"/>
        </w:rPr>
        <w:t xml:space="preserve"> prior to t</w:t>
      </w:r>
      <w:r>
        <w:rPr>
          <w:sz w:val="28"/>
        </w:rPr>
        <w:t>raining activities starting.</w:t>
      </w:r>
    </w:p>
    <w:p w14:paraId="0C72EDEB" w14:textId="77777777" w:rsidR="00000000" w:rsidRDefault="00595D8A">
      <w:pPr>
        <w:pStyle w:val="Subtitle"/>
        <w:jc w:val="left"/>
        <w:rPr>
          <w:sz w:val="40"/>
        </w:rPr>
      </w:pPr>
      <w:r>
        <w:rPr>
          <w:sz w:val="40"/>
        </w:rPr>
        <w:t xml:space="preserve"> </w:t>
      </w:r>
    </w:p>
    <w:p w14:paraId="301E0293" w14:textId="77777777" w:rsidR="00000000" w:rsidRDefault="00595D8A">
      <w:pPr>
        <w:pStyle w:val="Subtitle"/>
        <w:numPr>
          <w:ilvl w:val="0"/>
          <w:numId w:val="2"/>
        </w:numPr>
        <w:jc w:val="left"/>
        <w:rPr>
          <w:sz w:val="40"/>
        </w:rPr>
      </w:pPr>
      <w:r>
        <w:rPr>
          <w:sz w:val="28"/>
        </w:rPr>
        <w:t>Buoyancy aids, waterproofs, wetsuits, hats etc will not be provided.</w:t>
      </w:r>
    </w:p>
    <w:p w14:paraId="0A558FB5" w14:textId="77777777" w:rsidR="00000000" w:rsidRDefault="00595D8A">
      <w:pPr>
        <w:pStyle w:val="Subtitle"/>
        <w:jc w:val="left"/>
        <w:rPr>
          <w:sz w:val="40"/>
        </w:rPr>
      </w:pPr>
    </w:p>
    <w:p w14:paraId="0F76BF1D" w14:textId="77777777" w:rsidR="00000000" w:rsidRDefault="00595D8A">
      <w:pPr>
        <w:pStyle w:val="Subtitle"/>
        <w:numPr>
          <w:ilvl w:val="0"/>
          <w:numId w:val="2"/>
        </w:numPr>
        <w:jc w:val="left"/>
        <w:rPr>
          <w:sz w:val="40"/>
        </w:rPr>
      </w:pPr>
      <w:r>
        <w:rPr>
          <w:sz w:val="28"/>
        </w:rPr>
        <w:t xml:space="preserve">The formal risk assessment is a separate document and may be viewed on the WOSC safety notice board. </w:t>
      </w:r>
    </w:p>
    <w:p w14:paraId="598E8364" w14:textId="77777777" w:rsidR="00000000" w:rsidRDefault="00595D8A">
      <w:pPr>
        <w:pStyle w:val="Subtitle"/>
        <w:jc w:val="left"/>
        <w:rPr>
          <w:sz w:val="40"/>
        </w:rPr>
      </w:pPr>
    </w:p>
    <w:p w14:paraId="4B537496" w14:textId="77777777" w:rsidR="00000000" w:rsidRDefault="00595D8A">
      <w:pPr>
        <w:pStyle w:val="Subtitle"/>
        <w:numPr>
          <w:ilvl w:val="0"/>
          <w:numId w:val="2"/>
        </w:numPr>
        <w:jc w:val="left"/>
        <w:rPr>
          <w:sz w:val="40"/>
        </w:rPr>
      </w:pPr>
      <w:r>
        <w:rPr>
          <w:sz w:val="28"/>
        </w:rPr>
        <w:t xml:space="preserve">Events that are specifically organised for juniors; </w:t>
      </w:r>
      <w:r>
        <w:rPr>
          <w:sz w:val="28"/>
        </w:rPr>
        <w:t>Such as Junior and ladies Series and the Junior Regatta are held under the WOSC Sailing Instructions and do not form part of the junior training calendar.</w:t>
      </w:r>
    </w:p>
    <w:p w14:paraId="5BAC6F7D" w14:textId="77777777" w:rsidR="00000000" w:rsidRDefault="00595D8A">
      <w:pPr>
        <w:pStyle w:val="Subtitle"/>
        <w:jc w:val="left"/>
        <w:rPr>
          <w:sz w:val="40"/>
        </w:rPr>
      </w:pPr>
    </w:p>
    <w:p w14:paraId="013DF5D1" w14:textId="77777777" w:rsidR="00000000" w:rsidRDefault="00595D8A">
      <w:pPr>
        <w:pStyle w:val="Subtitle"/>
        <w:jc w:val="left"/>
        <w:rPr>
          <w:sz w:val="28"/>
        </w:rPr>
      </w:pPr>
    </w:p>
    <w:p w14:paraId="410BF984" w14:textId="77777777" w:rsidR="00000000" w:rsidRDefault="00595D8A">
      <w:pPr>
        <w:pStyle w:val="Subtitle"/>
        <w:rPr>
          <w:sz w:val="40"/>
        </w:rPr>
      </w:pPr>
      <w:r>
        <w:rPr>
          <w:sz w:val="40"/>
        </w:rPr>
        <w:t>Minimum Training Objectives</w:t>
      </w:r>
    </w:p>
    <w:p w14:paraId="03700557" w14:textId="77777777" w:rsidR="00000000" w:rsidRDefault="00595D8A">
      <w:pPr>
        <w:pStyle w:val="Subtitle"/>
        <w:rPr>
          <w:sz w:val="40"/>
        </w:rPr>
      </w:pPr>
    </w:p>
    <w:p w14:paraId="7B898503" w14:textId="77777777" w:rsidR="00000000" w:rsidRDefault="00595D8A">
      <w:pPr>
        <w:pStyle w:val="Subtitle"/>
        <w:numPr>
          <w:ilvl w:val="0"/>
          <w:numId w:val="4"/>
        </w:numPr>
        <w:jc w:val="left"/>
        <w:rPr>
          <w:sz w:val="28"/>
        </w:rPr>
      </w:pPr>
      <w:r>
        <w:rPr>
          <w:sz w:val="28"/>
        </w:rPr>
        <w:t xml:space="preserve">To teach Juniors how to rig </w:t>
      </w:r>
      <w:proofErr w:type="gramStart"/>
      <w:r>
        <w:rPr>
          <w:sz w:val="28"/>
        </w:rPr>
        <w:t>Toppers ,</w:t>
      </w:r>
      <w:proofErr w:type="gramEnd"/>
      <w:r>
        <w:rPr>
          <w:sz w:val="28"/>
        </w:rPr>
        <w:t xml:space="preserve"> Oppies and </w:t>
      </w:r>
      <w:proofErr w:type="spellStart"/>
      <w:r>
        <w:rPr>
          <w:sz w:val="28"/>
        </w:rPr>
        <w:t>Fireflys</w:t>
      </w:r>
      <w:proofErr w:type="spellEnd"/>
      <w:r>
        <w:rPr>
          <w:sz w:val="28"/>
        </w:rPr>
        <w:t>.</w:t>
      </w:r>
    </w:p>
    <w:p w14:paraId="65C0BCF2" w14:textId="77777777" w:rsidR="00000000" w:rsidRDefault="00595D8A">
      <w:pPr>
        <w:pStyle w:val="Subtitle"/>
        <w:ind w:left="360"/>
        <w:jc w:val="left"/>
        <w:rPr>
          <w:sz w:val="28"/>
        </w:rPr>
      </w:pPr>
    </w:p>
    <w:p w14:paraId="2E1D8FAB" w14:textId="77777777" w:rsidR="00000000" w:rsidRDefault="00595D8A">
      <w:pPr>
        <w:pStyle w:val="Subtitle"/>
        <w:numPr>
          <w:ilvl w:val="0"/>
          <w:numId w:val="4"/>
        </w:numPr>
        <w:jc w:val="left"/>
        <w:rPr>
          <w:sz w:val="28"/>
        </w:rPr>
      </w:pPr>
      <w:r>
        <w:rPr>
          <w:sz w:val="28"/>
        </w:rPr>
        <w:t>How to lau</w:t>
      </w:r>
      <w:r>
        <w:rPr>
          <w:sz w:val="28"/>
        </w:rPr>
        <w:t>nch and recover the boats safely.</w:t>
      </w:r>
    </w:p>
    <w:p w14:paraId="3F1D6159" w14:textId="77777777" w:rsidR="00000000" w:rsidRDefault="00595D8A">
      <w:pPr>
        <w:pStyle w:val="Subtitle"/>
        <w:jc w:val="left"/>
        <w:rPr>
          <w:sz w:val="28"/>
        </w:rPr>
      </w:pPr>
    </w:p>
    <w:p w14:paraId="652C5F15" w14:textId="77777777" w:rsidR="00000000" w:rsidRDefault="00595D8A">
      <w:pPr>
        <w:pStyle w:val="Subtitle"/>
        <w:numPr>
          <w:ilvl w:val="0"/>
          <w:numId w:val="4"/>
        </w:numPr>
        <w:jc w:val="left"/>
        <w:rPr>
          <w:sz w:val="28"/>
        </w:rPr>
      </w:pPr>
      <w:r>
        <w:rPr>
          <w:sz w:val="28"/>
        </w:rPr>
        <w:t>How to leave and return to the shore.</w:t>
      </w:r>
    </w:p>
    <w:p w14:paraId="72489AF7" w14:textId="77777777" w:rsidR="00000000" w:rsidRDefault="00595D8A">
      <w:pPr>
        <w:pStyle w:val="Subtitle"/>
        <w:jc w:val="left"/>
        <w:rPr>
          <w:sz w:val="28"/>
        </w:rPr>
      </w:pPr>
    </w:p>
    <w:p w14:paraId="666DFCF9" w14:textId="77777777" w:rsidR="00000000" w:rsidRDefault="00595D8A">
      <w:pPr>
        <w:pStyle w:val="Subtitle"/>
        <w:numPr>
          <w:ilvl w:val="0"/>
          <w:numId w:val="4"/>
        </w:numPr>
        <w:jc w:val="left"/>
        <w:rPr>
          <w:sz w:val="28"/>
        </w:rPr>
      </w:pPr>
      <w:r>
        <w:rPr>
          <w:sz w:val="28"/>
        </w:rPr>
        <w:t>How to recover from a capsize.</w:t>
      </w:r>
    </w:p>
    <w:p w14:paraId="248ED76B" w14:textId="77777777" w:rsidR="00000000" w:rsidRDefault="00595D8A">
      <w:pPr>
        <w:pStyle w:val="Subtitle"/>
        <w:jc w:val="left"/>
        <w:rPr>
          <w:sz w:val="28"/>
        </w:rPr>
      </w:pPr>
    </w:p>
    <w:p w14:paraId="16EADA1F" w14:textId="77777777" w:rsidR="00000000" w:rsidRDefault="00595D8A">
      <w:pPr>
        <w:pStyle w:val="Subtitle"/>
        <w:numPr>
          <w:ilvl w:val="0"/>
          <w:numId w:val="4"/>
        </w:numPr>
        <w:jc w:val="left"/>
        <w:rPr>
          <w:sz w:val="28"/>
        </w:rPr>
      </w:pPr>
      <w:r>
        <w:rPr>
          <w:sz w:val="28"/>
        </w:rPr>
        <w:t>How to tie some simple knots.</w:t>
      </w:r>
    </w:p>
    <w:p w14:paraId="4ABE9E38" w14:textId="77777777" w:rsidR="00000000" w:rsidRDefault="00595D8A">
      <w:pPr>
        <w:pStyle w:val="Subtitle"/>
        <w:jc w:val="left"/>
        <w:rPr>
          <w:sz w:val="28"/>
        </w:rPr>
      </w:pPr>
    </w:p>
    <w:p w14:paraId="0DC8A4B6" w14:textId="77777777" w:rsidR="00000000" w:rsidRDefault="00595D8A">
      <w:pPr>
        <w:pStyle w:val="Subtitle"/>
        <w:numPr>
          <w:ilvl w:val="0"/>
          <w:numId w:val="4"/>
        </w:numPr>
        <w:jc w:val="left"/>
        <w:rPr>
          <w:sz w:val="28"/>
        </w:rPr>
      </w:pPr>
      <w:r>
        <w:rPr>
          <w:sz w:val="28"/>
        </w:rPr>
        <w:t>How to sail a simple course safely and competently.</w:t>
      </w:r>
    </w:p>
    <w:p w14:paraId="65638FD7" w14:textId="77777777" w:rsidR="00000000" w:rsidRDefault="00595D8A">
      <w:pPr>
        <w:pStyle w:val="Subtitle"/>
        <w:jc w:val="left"/>
        <w:rPr>
          <w:sz w:val="28"/>
        </w:rPr>
      </w:pPr>
    </w:p>
    <w:p w14:paraId="37920E03" w14:textId="77777777" w:rsidR="00000000" w:rsidRDefault="00595D8A">
      <w:pPr>
        <w:pStyle w:val="Subtitle"/>
        <w:numPr>
          <w:ilvl w:val="0"/>
          <w:numId w:val="4"/>
        </w:numPr>
        <w:jc w:val="left"/>
        <w:rPr>
          <w:sz w:val="40"/>
        </w:rPr>
      </w:pPr>
      <w:r>
        <w:rPr>
          <w:sz w:val="28"/>
        </w:rPr>
        <w:t>Acquire knowledge of some simple rules.</w:t>
      </w:r>
    </w:p>
    <w:p w14:paraId="793059EF" w14:textId="77777777" w:rsidR="00000000" w:rsidRDefault="00595D8A">
      <w:pPr>
        <w:pStyle w:val="Subtitle"/>
        <w:ind w:left="360"/>
        <w:jc w:val="left"/>
        <w:rPr>
          <w:sz w:val="40"/>
        </w:rPr>
      </w:pPr>
    </w:p>
    <w:p w14:paraId="4EF725A7" w14:textId="77777777" w:rsidR="00000000" w:rsidRDefault="00595D8A">
      <w:pPr>
        <w:pStyle w:val="Subtitle"/>
        <w:jc w:val="left"/>
        <w:rPr>
          <w:sz w:val="28"/>
        </w:rPr>
      </w:pPr>
    </w:p>
    <w:p w14:paraId="7A6C4D02" w14:textId="77777777" w:rsidR="00000000" w:rsidRDefault="00595D8A">
      <w:pPr>
        <w:pStyle w:val="Subtitle"/>
        <w:jc w:val="left"/>
        <w:rPr>
          <w:sz w:val="28"/>
        </w:rPr>
      </w:pPr>
    </w:p>
    <w:p w14:paraId="27D341A9" w14:textId="77777777" w:rsidR="00000000" w:rsidRDefault="00595D8A">
      <w:pPr>
        <w:pStyle w:val="Subtitle"/>
        <w:jc w:val="left"/>
        <w:rPr>
          <w:color w:val="FF0000"/>
          <w:sz w:val="28"/>
        </w:rPr>
      </w:pPr>
    </w:p>
    <w:p w14:paraId="6E8AB4A7" w14:textId="77777777" w:rsidR="00000000" w:rsidRDefault="00595D8A">
      <w:pPr>
        <w:pStyle w:val="Subtitle"/>
        <w:jc w:val="left"/>
        <w:rPr>
          <w:color w:val="FF0000"/>
          <w:sz w:val="28"/>
        </w:rPr>
      </w:pPr>
    </w:p>
    <w:p w14:paraId="5A4156B7" w14:textId="77777777" w:rsidR="00000000" w:rsidRDefault="00595D8A">
      <w:pPr>
        <w:pStyle w:val="Subtitle"/>
        <w:jc w:val="left"/>
        <w:rPr>
          <w:color w:val="FF0000"/>
          <w:sz w:val="28"/>
        </w:rPr>
      </w:pPr>
    </w:p>
    <w:p w14:paraId="17A881A0" w14:textId="77777777" w:rsidR="00000000" w:rsidRDefault="00595D8A">
      <w:pPr>
        <w:pStyle w:val="Subtitle"/>
        <w:jc w:val="left"/>
        <w:rPr>
          <w:color w:val="FF0000"/>
          <w:sz w:val="28"/>
        </w:rPr>
      </w:pPr>
    </w:p>
    <w:p w14:paraId="3681941E" w14:textId="77777777" w:rsidR="00000000" w:rsidRDefault="00595D8A">
      <w:pPr>
        <w:pStyle w:val="Subtitle"/>
        <w:jc w:val="left"/>
        <w:rPr>
          <w:color w:val="FF0000"/>
          <w:sz w:val="28"/>
        </w:rPr>
      </w:pPr>
    </w:p>
    <w:p w14:paraId="241C1732" w14:textId="77777777" w:rsidR="00000000" w:rsidRDefault="00595D8A">
      <w:pPr>
        <w:pStyle w:val="Subtitle"/>
        <w:jc w:val="left"/>
        <w:rPr>
          <w:color w:val="FF0000"/>
          <w:sz w:val="28"/>
        </w:rPr>
      </w:pPr>
    </w:p>
    <w:p w14:paraId="64B299E6" w14:textId="77777777" w:rsidR="00000000" w:rsidRDefault="00595D8A">
      <w:pPr>
        <w:pStyle w:val="Subtitle"/>
        <w:jc w:val="left"/>
        <w:rPr>
          <w:color w:val="FF0000"/>
          <w:sz w:val="28"/>
        </w:rPr>
      </w:pPr>
    </w:p>
    <w:p w14:paraId="32C70A5C" w14:textId="77777777" w:rsidR="00000000" w:rsidRDefault="00595D8A">
      <w:pPr>
        <w:pStyle w:val="Subtitle"/>
        <w:jc w:val="left"/>
        <w:rPr>
          <w:color w:val="FF0000"/>
          <w:sz w:val="28"/>
        </w:rPr>
      </w:pPr>
    </w:p>
    <w:p w14:paraId="18E5444A" w14:textId="77777777" w:rsidR="00000000" w:rsidRDefault="00595D8A">
      <w:pPr>
        <w:pStyle w:val="Subtitle"/>
        <w:jc w:val="left"/>
        <w:rPr>
          <w:color w:val="FF0000"/>
          <w:sz w:val="28"/>
        </w:rPr>
      </w:pPr>
    </w:p>
    <w:p w14:paraId="2E798EB2" w14:textId="77777777" w:rsidR="00000000" w:rsidRDefault="00595D8A">
      <w:pPr>
        <w:pStyle w:val="Subtitle"/>
        <w:jc w:val="left"/>
        <w:rPr>
          <w:color w:val="FF0000"/>
          <w:sz w:val="28"/>
        </w:rPr>
      </w:pPr>
    </w:p>
    <w:p w14:paraId="086404E8" w14:textId="77777777" w:rsidR="00000000" w:rsidRDefault="00595D8A">
      <w:pPr>
        <w:pStyle w:val="Subtitle"/>
        <w:jc w:val="left"/>
        <w:rPr>
          <w:color w:val="FF0000"/>
          <w:sz w:val="28"/>
        </w:rPr>
      </w:pPr>
    </w:p>
    <w:p w14:paraId="001CDB47" w14:textId="77777777" w:rsidR="00000000" w:rsidRDefault="00595D8A">
      <w:pPr>
        <w:pStyle w:val="Subtitle"/>
        <w:jc w:val="left"/>
        <w:rPr>
          <w:color w:val="FF0000"/>
          <w:sz w:val="28"/>
        </w:rPr>
      </w:pPr>
    </w:p>
    <w:p w14:paraId="6E14DF99" w14:textId="77777777" w:rsidR="00000000" w:rsidRDefault="00595D8A">
      <w:pPr>
        <w:pStyle w:val="Subtitle"/>
        <w:jc w:val="left"/>
        <w:rPr>
          <w:color w:val="FF0000"/>
          <w:sz w:val="28"/>
        </w:rPr>
      </w:pPr>
    </w:p>
    <w:p w14:paraId="31D2E240" w14:textId="77777777" w:rsidR="00000000" w:rsidRDefault="00595D8A">
      <w:pPr>
        <w:pStyle w:val="Subtitle"/>
        <w:jc w:val="left"/>
        <w:rPr>
          <w:color w:val="FF0000"/>
          <w:sz w:val="28"/>
        </w:rPr>
      </w:pPr>
    </w:p>
    <w:p w14:paraId="023E883F" w14:textId="77777777" w:rsidR="00000000" w:rsidRDefault="00595D8A">
      <w:pPr>
        <w:pStyle w:val="Subtitle"/>
        <w:jc w:val="left"/>
        <w:rPr>
          <w:color w:val="FF0000"/>
          <w:sz w:val="28"/>
        </w:rPr>
      </w:pPr>
    </w:p>
    <w:p w14:paraId="33FD87F1" w14:textId="77777777" w:rsidR="00000000" w:rsidRDefault="00595D8A">
      <w:pPr>
        <w:pStyle w:val="Subtitle"/>
        <w:jc w:val="left"/>
        <w:rPr>
          <w:color w:val="FF0000"/>
          <w:sz w:val="28"/>
        </w:rPr>
      </w:pPr>
    </w:p>
    <w:p w14:paraId="20550518" w14:textId="77777777" w:rsidR="00000000" w:rsidRDefault="00595D8A">
      <w:pPr>
        <w:pStyle w:val="Subtitle"/>
        <w:jc w:val="left"/>
        <w:rPr>
          <w:color w:val="FF0000"/>
          <w:sz w:val="28"/>
        </w:rPr>
      </w:pPr>
    </w:p>
    <w:p w14:paraId="78B11A58" w14:textId="77777777" w:rsidR="00000000" w:rsidRDefault="00595D8A">
      <w:pPr>
        <w:pStyle w:val="Subtitle"/>
        <w:jc w:val="left"/>
        <w:rPr>
          <w:color w:val="FF0000"/>
          <w:sz w:val="28"/>
        </w:rPr>
      </w:pPr>
    </w:p>
    <w:p w14:paraId="3D4C9DC0" w14:textId="77777777" w:rsidR="00000000" w:rsidRDefault="00595D8A">
      <w:pPr>
        <w:pStyle w:val="Subtitle"/>
        <w:jc w:val="left"/>
        <w:rPr>
          <w:color w:val="FF0000"/>
          <w:sz w:val="28"/>
        </w:rPr>
      </w:pPr>
    </w:p>
    <w:p w14:paraId="3F4CAB49" w14:textId="77777777" w:rsidR="00000000" w:rsidRDefault="00595D8A">
      <w:pPr>
        <w:pStyle w:val="Subtitle"/>
        <w:jc w:val="left"/>
        <w:rPr>
          <w:color w:val="FF0000"/>
          <w:sz w:val="28"/>
        </w:rPr>
      </w:pPr>
    </w:p>
    <w:p w14:paraId="7B53F5DE" w14:textId="77777777" w:rsidR="00000000" w:rsidRDefault="00595D8A">
      <w:pPr>
        <w:pStyle w:val="Subtitle"/>
        <w:jc w:val="left"/>
        <w:rPr>
          <w:color w:val="FF0000"/>
          <w:sz w:val="28"/>
        </w:rPr>
      </w:pPr>
    </w:p>
    <w:p w14:paraId="5F0C4A7F" w14:textId="77777777" w:rsidR="00000000" w:rsidRDefault="00595D8A">
      <w:pPr>
        <w:pStyle w:val="Heading1"/>
        <w:rPr>
          <w:rFonts w:ascii="Times" w:hAnsi="Times"/>
          <w:b w:val="0"/>
        </w:rPr>
      </w:pPr>
      <w:r>
        <w:rPr>
          <w:rFonts w:ascii="Times" w:hAnsi="Times"/>
          <w:b w:val="0"/>
        </w:rPr>
        <w:t>WO</w:t>
      </w:r>
      <w:r>
        <w:rPr>
          <w:rFonts w:ascii="Times" w:hAnsi="Times"/>
          <w:b w:val="0"/>
        </w:rPr>
        <w:t>SC Child Protection Policy Statement</w:t>
      </w:r>
    </w:p>
    <w:p w14:paraId="7592C5EC" w14:textId="77777777" w:rsidR="00000000" w:rsidRDefault="00595D8A">
      <w:pPr>
        <w:jc w:val="center"/>
        <w:rPr>
          <w:rFonts w:ascii="Arial" w:hAnsi="Arial"/>
          <w:sz w:val="20"/>
        </w:rPr>
      </w:pPr>
      <w:r>
        <w:rPr>
          <w:rFonts w:ascii="Arial" w:hAnsi="Arial"/>
          <w:sz w:val="20"/>
        </w:rPr>
        <w:t>(Revised from the RYA document dated Dec 2005)</w:t>
      </w:r>
    </w:p>
    <w:p w14:paraId="1ABFDC22" w14:textId="77777777" w:rsidR="00000000" w:rsidRDefault="00595D8A">
      <w:pPr>
        <w:rPr>
          <w:rFonts w:ascii="Arial" w:hAnsi="Arial"/>
        </w:rPr>
      </w:pPr>
    </w:p>
    <w:p w14:paraId="4D6CBF52" w14:textId="77777777" w:rsidR="00000000" w:rsidRDefault="00595D8A">
      <w:pPr>
        <w:rPr>
          <w:rFonts w:ascii="Arial" w:hAnsi="Arial"/>
          <w:sz w:val="22"/>
        </w:rPr>
      </w:pPr>
    </w:p>
    <w:p w14:paraId="5FF484C1" w14:textId="77777777" w:rsidR="00000000" w:rsidRDefault="00595D8A">
      <w:pPr>
        <w:rPr>
          <w:rFonts w:ascii="Arial" w:hAnsi="Arial"/>
          <w:sz w:val="28"/>
        </w:rPr>
      </w:pPr>
      <w:r>
        <w:rPr>
          <w:rFonts w:ascii="Arial" w:hAnsi="Arial"/>
          <w:sz w:val="28"/>
        </w:rPr>
        <w:t>As defined in the Children Act 1989, for the purposes of this policy anyone under the age of 18 should be considered as a child.  The policy also applies to vulnerable ad</w:t>
      </w:r>
      <w:r>
        <w:rPr>
          <w:rFonts w:ascii="Arial" w:hAnsi="Arial"/>
          <w:sz w:val="28"/>
        </w:rPr>
        <w:t xml:space="preserve">ults. </w:t>
      </w:r>
    </w:p>
    <w:p w14:paraId="4295C365" w14:textId="77777777" w:rsidR="00000000" w:rsidRDefault="00595D8A">
      <w:pPr>
        <w:rPr>
          <w:rFonts w:ascii="Arial" w:hAnsi="Arial"/>
          <w:i/>
          <w:sz w:val="28"/>
        </w:rPr>
      </w:pPr>
    </w:p>
    <w:p w14:paraId="0675C705" w14:textId="77777777" w:rsidR="00000000" w:rsidRDefault="00595D8A">
      <w:pPr>
        <w:rPr>
          <w:rFonts w:ascii="Arial" w:hAnsi="Arial"/>
          <w:b/>
          <w:sz w:val="28"/>
        </w:rPr>
      </w:pPr>
      <w:r>
        <w:rPr>
          <w:rFonts w:ascii="Arial" w:hAnsi="Arial"/>
          <w:b/>
          <w:sz w:val="28"/>
        </w:rPr>
        <w:t>It is the policy of WOSC to safeguard children and young people taking part in boating from physical, sexual or emotional harm.  WOSC will take all reasonable steps to ensure that, through appropriate procedures and training, children participating</w:t>
      </w:r>
      <w:r>
        <w:rPr>
          <w:rFonts w:ascii="Arial" w:hAnsi="Arial"/>
          <w:b/>
          <w:sz w:val="28"/>
        </w:rPr>
        <w:t xml:space="preserve"> in WOSC activities do so in a safe environment.  We recognise that the safety and welfare of the child is paramount and that all children, whatever their age, gender, disability, culture, ethnic origin, colour, religion or belief, social status or sexual </w:t>
      </w:r>
      <w:r>
        <w:rPr>
          <w:rFonts w:ascii="Arial" w:hAnsi="Arial"/>
          <w:b/>
          <w:sz w:val="28"/>
        </w:rPr>
        <w:t>identity, have a right to protection from abuse.</w:t>
      </w:r>
    </w:p>
    <w:p w14:paraId="6F60CFAC" w14:textId="77777777" w:rsidR="00000000" w:rsidRDefault="00595D8A">
      <w:pPr>
        <w:rPr>
          <w:rFonts w:ascii="Arial" w:hAnsi="Arial"/>
          <w:i/>
        </w:rPr>
      </w:pPr>
    </w:p>
    <w:p w14:paraId="700BF6E9" w14:textId="77777777" w:rsidR="00000000" w:rsidRDefault="00595D8A">
      <w:pPr>
        <w:ind w:left="720" w:hanging="720"/>
        <w:rPr>
          <w:rFonts w:ascii="Arial" w:hAnsi="Arial"/>
          <w:sz w:val="28"/>
        </w:rPr>
      </w:pPr>
      <w:r>
        <w:rPr>
          <w:rFonts w:ascii="Arial" w:hAnsi="Arial"/>
          <w:sz w:val="28"/>
        </w:rPr>
        <w:t>WOSC actively seeks to:</w:t>
      </w:r>
    </w:p>
    <w:p w14:paraId="160C4B8C" w14:textId="77777777" w:rsidR="00000000" w:rsidRDefault="00595D8A">
      <w:pPr>
        <w:ind w:left="720" w:hanging="720"/>
        <w:rPr>
          <w:rFonts w:ascii="Arial" w:hAnsi="Arial"/>
          <w:sz w:val="28"/>
        </w:rPr>
      </w:pPr>
    </w:p>
    <w:p w14:paraId="70BAF9EC" w14:textId="77777777" w:rsidR="00000000" w:rsidRDefault="00595D8A">
      <w:pPr>
        <w:numPr>
          <w:ilvl w:val="0"/>
          <w:numId w:val="3"/>
        </w:numPr>
        <w:tabs>
          <w:tab w:val="num" w:pos="720"/>
        </w:tabs>
        <w:rPr>
          <w:rFonts w:ascii="Arial" w:hAnsi="Arial"/>
          <w:sz w:val="28"/>
        </w:rPr>
      </w:pPr>
      <w:r>
        <w:rPr>
          <w:rFonts w:ascii="Arial" w:hAnsi="Arial"/>
          <w:sz w:val="28"/>
        </w:rPr>
        <w:t>Create a safe and welcoming environment, both on and off the water, where children can have fun and develop their skills and confidence.</w:t>
      </w:r>
    </w:p>
    <w:p w14:paraId="5012B830" w14:textId="77777777" w:rsidR="00000000" w:rsidRDefault="00595D8A">
      <w:pPr>
        <w:numPr>
          <w:ilvl w:val="0"/>
          <w:numId w:val="3"/>
        </w:numPr>
        <w:tabs>
          <w:tab w:val="num" w:pos="720"/>
        </w:tabs>
        <w:rPr>
          <w:rFonts w:ascii="Arial" w:hAnsi="Arial"/>
          <w:sz w:val="28"/>
        </w:rPr>
      </w:pPr>
      <w:r>
        <w:rPr>
          <w:rFonts w:ascii="Arial" w:hAnsi="Arial"/>
          <w:sz w:val="28"/>
        </w:rPr>
        <w:t xml:space="preserve">Recognise that safeguarding children is the </w:t>
      </w:r>
      <w:r>
        <w:rPr>
          <w:rFonts w:ascii="Arial" w:hAnsi="Arial"/>
          <w:sz w:val="28"/>
        </w:rPr>
        <w:t>responsibility of everyone, not just those who work with children.</w:t>
      </w:r>
    </w:p>
    <w:p w14:paraId="7930E12D" w14:textId="77777777" w:rsidR="00000000" w:rsidRDefault="00595D8A">
      <w:pPr>
        <w:numPr>
          <w:ilvl w:val="0"/>
          <w:numId w:val="3"/>
        </w:numPr>
        <w:tabs>
          <w:tab w:val="num" w:pos="720"/>
        </w:tabs>
        <w:rPr>
          <w:rFonts w:ascii="Arial" w:hAnsi="Arial"/>
          <w:sz w:val="28"/>
        </w:rPr>
      </w:pPr>
      <w:r>
        <w:rPr>
          <w:rFonts w:ascii="Arial" w:hAnsi="Arial"/>
          <w:sz w:val="28"/>
        </w:rPr>
        <w:t>Ensure that WOSC training and events are run to the highest possible safety standards.</w:t>
      </w:r>
    </w:p>
    <w:p w14:paraId="633B7016" w14:textId="77777777" w:rsidR="00000000" w:rsidRDefault="00595D8A">
      <w:pPr>
        <w:numPr>
          <w:ilvl w:val="0"/>
          <w:numId w:val="3"/>
        </w:numPr>
        <w:tabs>
          <w:tab w:val="num" w:pos="720"/>
        </w:tabs>
        <w:rPr>
          <w:rFonts w:ascii="Arial" w:hAnsi="Arial"/>
          <w:sz w:val="28"/>
        </w:rPr>
      </w:pPr>
      <w:r>
        <w:rPr>
          <w:rFonts w:ascii="Arial" w:hAnsi="Arial"/>
          <w:sz w:val="28"/>
        </w:rPr>
        <w:t xml:space="preserve">Be prepared to review its ways of working to incorporate best practice. </w:t>
      </w:r>
    </w:p>
    <w:p w14:paraId="7A47D5D4" w14:textId="77777777" w:rsidR="00000000" w:rsidRDefault="00595D8A">
      <w:pPr>
        <w:tabs>
          <w:tab w:val="num" w:pos="720"/>
        </w:tabs>
        <w:ind w:left="720" w:hanging="720"/>
        <w:rPr>
          <w:rFonts w:ascii="Arial" w:hAnsi="Arial"/>
          <w:sz w:val="28"/>
        </w:rPr>
      </w:pPr>
    </w:p>
    <w:p w14:paraId="30E31E0D" w14:textId="77777777" w:rsidR="00000000" w:rsidRDefault="00595D8A">
      <w:pPr>
        <w:tabs>
          <w:tab w:val="num" w:pos="720"/>
        </w:tabs>
        <w:ind w:left="720" w:hanging="720"/>
        <w:rPr>
          <w:rFonts w:ascii="Arial" w:hAnsi="Arial"/>
          <w:sz w:val="28"/>
        </w:rPr>
      </w:pPr>
      <w:r>
        <w:rPr>
          <w:rFonts w:ascii="Arial" w:hAnsi="Arial"/>
          <w:sz w:val="28"/>
        </w:rPr>
        <w:t>We will:</w:t>
      </w:r>
    </w:p>
    <w:p w14:paraId="1404B244" w14:textId="77777777" w:rsidR="00000000" w:rsidRDefault="00595D8A">
      <w:pPr>
        <w:tabs>
          <w:tab w:val="num" w:pos="720"/>
        </w:tabs>
        <w:ind w:left="720" w:hanging="720"/>
        <w:rPr>
          <w:rFonts w:ascii="Arial" w:hAnsi="Arial"/>
          <w:sz w:val="28"/>
        </w:rPr>
      </w:pPr>
    </w:p>
    <w:p w14:paraId="13379081" w14:textId="77777777" w:rsidR="00000000" w:rsidRDefault="00595D8A">
      <w:pPr>
        <w:numPr>
          <w:ilvl w:val="0"/>
          <w:numId w:val="3"/>
        </w:numPr>
        <w:tabs>
          <w:tab w:val="num" w:pos="720"/>
        </w:tabs>
        <w:rPr>
          <w:rFonts w:ascii="Arial" w:hAnsi="Arial"/>
          <w:sz w:val="28"/>
        </w:rPr>
      </w:pPr>
      <w:r>
        <w:rPr>
          <w:rFonts w:ascii="Arial" w:hAnsi="Arial"/>
          <w:sz w:val="28"/>
        </w:rPr>
        <w:t>Treat all children</w:t>
      </w:r>
      <w:r>
        <w:rPr>
          <w:rFonts w:ascii="Arial" w:hAnsi="Arial"/>
          <w:sz w:val="28"/>
        </w:rPr>
        <w:t xml:space="preserve"> with respect and celebrate their achievements.</w:t>
      </w:r>
    </w:p>
    <w:p w14:paraId="55AF685F" w14:textId="77777777" w:rsidR="00000000" w:rsidRDefault="00595D8A">
      <w:pPr>
        <w:numPr>
          <w:ilvl w:val="0"/>
          <w:numId w:val="3"/>
        </w:numPr>
        <w:tabs>
          <w:tab w:val="num" w:pos="720"/>
        </w:tabs>
        <w:rPr>
          <w:rFonts w:ascii="Arial" w:hAnsi="Arial"/>
          <w:sz w:val="28"/>
        </w:rPr>
      </w:pPr>
      <w:r>
        <w:rPr>
          <w:rFonts w:ascii="Arial" w:hAnsi="Arial"/>
          <w:sz w:val="28"/>
        </w:rPr>
        <w:t>Carefully recruit and select all employees, contractors and volunteers.</w:t>
      </w:r>
    </w:p>
    <w:p w14:paraId="4543F79A" w14:textId="77777777" w:rsidR="00000000" w:rsidRDefault="00595D8A">
      <w:pPr>
        <w:numPr>
          <w:ilvl w:val="0"/>
          <w:numId w:val="3"/>
        </w:numPr>
        <w:tabs>
          <w:tab w:val="num" w:pos="720"/>
        </w:tabs>
        <w:rPr>
          <w:rFonts w:ascii="Arial" w:hAnsi="Arial"/>
          <w:sz w:val="28"/>
        </w:rPr>
      </w:pPr>
      <w:r>
        <w:rPr>
          <w:rFonts w:ascii="Arial" w:hAnsi="Arial"/>
          <w:sz w:val="28"/>
        </w:rPr>
        <w:t>Respond swiftly and appropriately to all complaints and concerns about poor practice or suspected or actual child abuse.</w:t>
      </w:r>
    </w:p>
    <w:p w14:paraId="5B7EA8C8" w14:textId="77777777" w:rsidR="00000000" w:rsidRDefault="00595D8A">
      <w:pPr>
        <w:rPr>
          <w:rFonts w:ascii="Arial" w:hAnsi="Arial"/>
          <w:sz w:val="28"/>
        </w:rPr>
      </w:pPr>
    </w:p>
    <w:p w14:paraId="251DF8B1" w14:textId="77777777" w:rsidR="00000000" w:rsidRDefault="00595D8A">
      <w:pPr>
        <w:rPr>
          <w:rFonts w:ascii="Arial" w:hAnsi="Arial"/>
          <w:sz w:val="28"/>
        </w:rPr>
      </w:pPr>
      <w:r>
        <w:rPr>
          <w:rFonts w:ascii="Arial" w:hAnsi="Arial"/>
          <w:sz w:val="28"/>
        </w:rPr>
        <w:t>This policy re</w:t>
      </w:r>
      <w:r>
        <w:rPr>
          <w:rFonts w:ascii="Arial" w:hAnsi="Arial"/>
          <w:sz w:val="28"/>
        </w:rPr>
        <w:t xml:space="preserve">lates to all employees, contractors and volunteers who work with children or vulnerable adults in the course of their WOSC duties.  It will be kept under periodic review.  All relevant concerns, allegations, complaints and their outcome should be notified </w:t>
      </w:r>
      <w:r>
        <w:rPr>
          <w:rFonts w:ascii="Arial" w:hAnsi="Arial"/>
          <w:sz w:val="28"/>
        </w:rPr>
        <w:t>to the WOSC Child Protection Co-ordinator.</w:t>
      </w:r>
    </w:p>
    <w:p w14:paraId="09DA77B2" w14:textId="77777777" w:rsidR="00000000" w:rsidRDefault="00595D8A">
      <w:pPr>
        <w:pStyle w:val="Subtitle"/>
        <w:jc w:val="left"/>
        <w:rPr>
          <w:color w:val="FF0000"/>
          <w:sz w:val="40"/>
        </w:rPr>
      </w:pPr>
    </w:p>
    <w:p w14:paraId="1D2E8F87" w14:textId="77777777" w:rsidR="00000000" w:rsidRDefault="00595D8A">
      <w:pPr>
        <w:pStyle w:val="Subtitle"/>
        <w:rPr>
          <w:sz w:val="40"/>
        </w:rPr>
      </w:pPr>
    </w:p>
    <w:p w14:paraId="1E44F9CC" w14:textId="77777777" w:rsidR="00000000" w:rsidRDefault="00595D8A">
      <w:pPr>
        <w:pStyle w:val="Subtitle"/>
        <w:rPr>
          <w:sz w:val="40"/>
        </w:rPr>
      </w:pPr>
    </w:p>
    <w:p w14:paraId="572FD316" w14:textId="77777777" w:rsidR="00000000" w:rsidRDefault="00595D8A">
      <w:pPr>
        <w:pStyle w:val="Subtitle"/>
        <w:rPr>
          <w:sz w:val="40"/>
        </w:rPr>
      </w:pPr>
    </w:p>
    <w:p w14:paraId="60C1D3DF" w14:textId="77777777" w:rsidR="00000000" w:rsidRDefault="00595D8A">
      <w:pPr>
        <w:pStyle w:val="Subtitle"/>
        <w:rPr>
          <w:sz w:val="40"/>
        </w:rPr>
      </w:pPr>
    </w:p>
    <w:p w14:paraId="06EA0CE6" w14:textId="77777777" w:rsidR="00000000" w:rsidRDefault="00595D8A">
      <w:pPr>
        <w:pStyle w:val="Subtitle"/>
        <w:rPr>
          <w:sz w:val="40"/>
        </w:rPr>
      </w:pPr>
    </w:p>
    <w:p w14:paraId="5BFD82D5" w14:textId="77777777" w:rsidR="00000000" w:rsidRDefault="00595D8A">
      <w:pPr>
        <w:pStyle w:val="Subtitle"/>
        <w:rPr>
          <w:sz w:val="40"/>
        </w:rPr>
      </w:pPr>
    </w:p>
    <w:p w14:paraId="279116D2" w14:textId="77777777" w:rsidR="00000000" w:rsidRDefault="00595D8A">
      <w:pPr>
        <w:pStyle w:val="Subtitle"/>
        <w:rPr>
          <w:sz w:val="40"/>
        </w:rPr>
      </w:pPr>
    </w:p>
    <w:sectPr w:rsidR="00000000">
      <w:footerReference w:type="even" r:id="rId7"/>
      <w:footerReference w:type="default" r:id="rId8"/>
      <w:pgSz w:w="12240" w:h="15840"/>
      <w:pgMar w:top="567"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AF87" w14:textId="77777777" w:rsidR="00000000" w:rsidRDefault="00595D8A">
      <w:r>
        <w:separator/>
      </w:r>
    </w:p>
  </w:endnote>
  <w:endnote w:type="continuationSeparator" w:id="0">
    <w:p w14:paraId="246DFF8F" w14:textId="77777777" w:rsidR="00000000" w:rsidRDefault="0059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9284" w14:textId="77777777" w:rsidR="00000000" w:rsidRDefault="00595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BA3DA" w14:textId="77777777" w:rsidR="00000000" w:rsidRDefault="00595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75DA" w14:textId="77777777" w:rsidR="00000000" w:rsidRDefault="00595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55F913" w14:textId="77777777" w:rsidR="00000000" w:rsidRDefault="00595D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5048" w14:textId="77777777" w:rsidR="00000000" w:rsidRDefault="00595D8A">
      <w:r>
        <w:separator/>
      </w:r>
    </w:p>
  </w:footnote>
  <w:footnote w:type="continuationSeparator" w:id="0">
    <w:p w14:paraId="6D74A790" w14:textId="77777777" w:rsidR="00000000" w:rsidRDefault="0059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65090"/>
    <w:multiLevelType w:val="hybridMultilevel"/>
    <w:tmpl w:val="B73600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D4FDD"/>
    <w:multiLevelType w:val="hybridMultilevel"/>
    <w:tmpl w:val="1938D85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C2A7405"/>
    <w:multiLevelType w:val="hybridMultilevel"/>
    <w:tmpl w:val="43D0D9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76904"/>
    <w:multiLevelType w:val="hybridMultilevel"/>
    <w:tmpl w:val="3D5E89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0DEF"/>
    <w:rsid w:val="00595D8A"/>
    <w:rsid w:val="00A6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B5035"/>
  <w15:chartTrackingRefBased/>
  <w15:docId w15:val="{0C96A7E0-9469-4B54-94B6-738F7CC3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72"/>
    </w:rPr>
  </w:style>
  <w:style w:type="paragraph" w:styleId="Subtitle">
    <w:name w:val="Subtitle"/>
    <w:basedOn w:val="Normal"/>
    <w:qFormat/>
    <w:pPr>
      <w:jc w:val="center"/>
    </w:pPr>
    <w:rPr>
      <w:sz w:val="7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WOSC</vt:lpstr>
    </vt:vector>
  </TitlesOfParts>
  <Company>home</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WOSC</dc:title>
  <dc:subject/>
  <dc:creator>anna gibson</dc:creator>
  <cp:keywords/>
  <cp:lastModifiedBy>jp williams</cp:lastModifiedBy>
  <cp:revision>2</cp:revision>
  <cp:lastPrinted>2012-02-15T11:49:00Z</cp:lastPrinted>
  <dcterms:created xsi:type="dcterms:W3CDTF">2018-05-26T10:01:00Z</dcterms:created>
  <dcterms:modified xsi:type="dcterms:W3CDTF">2018-05-26T10:01:00Z</dcterms:modified>
</cp:coreProperties>
</file>